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/>
        <w:bidi w:val="0"/>
        <w:spacing w:before="0" w:after="0"/>
        <w:ind w:hanging="0" w:left="0" w:right="0"/>
        <w:jc w:val="center"/>
        <w:rPr/>
      </w:pPr>
      <w:r>
        <w:rPr/>
      </w:r>
    </w:p>
    <w:p>
      <w:pPr>
        <w:pStyle w:val="Normal"/>
        <w:widowControl/>
        <w:bidi w:val="0"/>
        <w:spacing w:before="0" w:after="0"/>
        <w:ind w:hanging="0" w:left="0" w:right="0"/>
        <w:jc w:val="center"/>
        <w:rPr/>
      </w:pPr>
      <w:r>
        <w:rPr/>
      </w:r>
    </w:p>
    <w:p>
      <w:pPr>
        <w:pStyle w:val="Normal"/>
        <w:widowControl/>
        <w:bidi w:val="0"/>
        <w:spacing w:before="0" w:after="0"/>
        <w:ind w:hanging="0" w:left="0" w:right="0"/>
        <w:jc w:val="center"/>
        <w:rPr/>
      </w:pPr>
      <w:r>
        <w:rPr/>
      </w:r>
    </w:p>
    <w:p>
      <w:pPr>
        <w:pStyle w:val="Normal"/>
        <w:widowControl/>
        <w:bidi w:val="0"/>
        <w:spacing w:before="0" w:after="0"/>
        <w:ind w:hanging="0" w:left="0" w:right="0"/>
        <w:jc w:val="center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Resume</w:t>
      </w:r>
    </w:p>
    <w:p>
      <w:pPr>
        <w:pStyle w:val="Normal"/>
        <w:widowControl/>
        <w:bidi w:val="0"/>
        <w:spacing w:before="0" w:after="0"/>
        <w:ind w:hanging="0" w:left="0" w:right="0"/>
        <w:jc w:val="center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William Neal Conoley, Jr.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/>
      </w:pPr>
      <w:r>
        <w:rPr/>
      </w:r>
    </w:p>
    <w:p>
      <w:pPr>
        <w:pStyle w:val="Normal"/>
        <w:keepNext w:val="true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  <w:u w:val="single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  <w:u w:val="single"/>
        </w:rPr>
        <w:t>Education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N.C. State University; BS Degree, Wildlife and Fisheries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N.C. State University; M. Ed.; Management and Administration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N.C. State University; Ed. D.; Management and Administration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/>
      </w:pPr>
      <w:r>
        <w:rPr/>
      </w:r>
    </w:p>
    <w:p>
      <w:pPr>
        <w:pStyle w:val="Normal"/>
        <w:keepNext w:val="true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  <w:u w:val="single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  <w:u w:val="single"/>
        </w:rPr>
        <w:t>Professional Background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Fishery Biologist, Florida Game and Freshwater Fish Commission (1970-71)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County Extension Agent (1973-75)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Cooperative Extension Service Specialist 1975-76)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Assistant District Director, Cooperative Extension Service (1976-78)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North Carolina Aquarium Education Specialist (1978-84)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Division Director, North Carolina Aquariums (1985-89)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President, North Carolina Aquarium Society (1989-2020)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Retired (2020)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/>
      </w:pPr>
      <w:r>
        <w:rPr/>
      </w:r>
    </w:p>
    <w:p>
      <w:pPr>
        <w:pStyle w:val="Normal"/>
        <w:keepNext w:val="true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  <w:u w:val="single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  <w:u w:val="single"/>
        </w:rPr>
        <w:t>Professional Recognition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/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 xml:space="preserve">Author: </w:t>
      </w:r>
      <w:r>
        <w:rPr>
          <w:rFonts w:eastAsia="TimesNewRomanPSMT" w:cs="TimesNewRomanPSMT" w:ascii="TimesNewRomanPSMT" w:hAnsi="TimesNewRomanPSMT"/>
          <w:color w:val="000000"/>
          <w:sz w:val="28"/>
          <w:szCs w:val="28"/>
          <w:u w:val="single"/>
        </w:rPr>
        <w:t>Waterfowl Heritage: North Carolina Decoys and Gunning Lore</w:t>
      </w: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 xml:space="preserve"> (1984)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/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 xml:space="preserve">Author: </w:t>
      </w:r>
      <w:r>
        <w:rPr>
          <w:rFonts w:eastAsia="TimesNewRomanPSMT" w:cs="TimesNewRomanPSMT" w:ascii="TimesNewRomanPSMT" w:hAnsi="TimesNewRomanPSMT"/>
          <w:color w:val="000000"/>
          <w:sz w:val="28"/>
          <w:szCs w:val="28"/>
          <w:u w:val="single"/>
        </w:rPr>
        <w:t>Carolina Flare: Outer Banks Boatbuilding and Sportfishing Heritage</w:t>
      </w: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 xml:space="preserve"> (2007)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 xml:space="preserve">North Carolina Department of Administration Award of Excellence 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 xml:space="preserve">National Toll Fellowship for Outstanding Public Service 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 xml:space="preserve">Duke University School of Business “Top 10 North Carolina Administrators” 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 xml:space="preserve">News and Observer newspaper “Tarheel of the Week” 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Order of the Long Leaf Pine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 xml:space="preserve">Bill Sharp Award for Lifetime Achievements in Travel and Tourism </w:t>
      </w:r>
    </w:p>
    <w:p>
      <w:pPr>
        <w:pStyle w:val="Normal"/>
        <w:widowControl/>
        <w:bidi w:val="0"/>
        <w:spacing w:before="0" w:after="0"/>
        <w:ind w:hanging="0" w:left="0" w:right="0"/>
        <w:jc w:val="left"/>
        <w:rPr>
          <w:rFonts w:ascii="TimesNewRomanPSMT" w:hAnsi="TimesNewRomanPSMT" w:eastAsia="TimesNewRomanPSMT" w:cs="TimesNewRomanPSMT"/>
          <w:color w:val="000000"/>
          <w:sz w:val="28"/>
          <w:szCs w:val="28"/>
        </w:rPr>
      </w:pPr>
      <w:r>
        <w:rPr>
          <w:rFonts w:eastAsia="TimesNewRomanPSMT" w:cs="TimesNewRomanPSMT" w:ascii="TimesNewRomanPSMT" w:hAnsi="TimesNewRomanPSMT"/>
          <w:color w:val="000000"/>
          <w:sz w:val="28"/>
          <w:szCs w:val="28"/>
        </w:rPr>
        <w:t>National Ducks Unlimited Waterfowl Conservation Award</w:t>
      </w:r>
    </w:p>
    <w:sectPr>
      <w:type w:val="nextPage"/>
      <w:pgSz w:w="12240" w:h="15840"/>
      <w:pgMar w:left="1440" w:right="576" w:gutter="0" w:header="0" w:top="1152" w:footer="0" w:bottom="144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imesNewRomanPSMT">
    <w:charset w:val="00"/>
    <w:family w:val="auto"/>
    <w:pitch w:val="default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allowHyphenationAtTrackBottom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en-US" w:eastAsia="zh-CN" w:bidi="hi-IN"/>
    </w:rPr>
  </w:style>
  <w:style w:type="character" w:styleId="FootnoteSymbol">
    <w:name w:val="Footnote_Symbol"/>
    <w:qFormat/>
    <w:rPr>
      <w:vertAlign w:val="superscript"/>
    </w:rPr>
  </w:style>
  <w:style w:type="character" w:styleId="EndnoteSymbol">
    <w:name w:val="Endnote_Symbol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FootnoteAnchor">
    <w:name w:val="Footnote Anchor"/>
    <w:qFormat/>
    <w:rPr>
      <w:vertAlign w:val="superscript"/>
    </w:rPr>
  </w:style>
  <w:style w:type="character" w:styleId="EndnoteAnchor">
    <w:name w:val="Endnote Anchor"/>
    <w:qFormat/>
    <w:rPr>
      <w:vertAlign w:val="superscript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/>
    <w:rPr/>
  </w:style>
  <w:style w:type="paragraph" w:styleId="Index">
    <w:name w:val="Index"/>
    <w:basedOn w:val="Normal"/>
    <w:qFormat/>
    <w:pPr/>
    <w:rPr/>
  </w:style>
  <w:style w:type="paragraph" w:styleId="TextBody">
    <w:name w:val="Text Body"/>
    <w:basedOn w:val="Normal"/>
    <w:qFormat/>
    <w:pPr/>
    <w:rPr/>
  </w:style>
  <w:style w:type="paragraph" w:styleId="TableContents">
    <w:name w:val="Table Contents"/>
    <w:basedOn w:val="TextBody"/>
    <w:qFormat/>
    <w:pPr/>
    <w:rPr/>
  </w:style>
  <w:style w:type="paragraph" w:styleId="TableHeading">
    <w:name w:val="Table Heading"/>
    <w:basedOn w:val="TableContents"/>
    <w:qFormat/>
    <w:pPr/>
    <w:rPr/>
  </w:style>
  <w:style w:type="paragraph" w:styleId="HeaderandFooter">
    <w:name w:val="Header and Footer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FootnoteText">
    <w:name w:val="footnote text"/>
    <w:basedOn w:val="Normal"/>
    <w:pPr/>
    <w:rPr/>
  </w:style>
  <w:style w:type="paragraph" w:styleId="EndnoteText">
    <w:name w:val="endnote text"/>
    <w:basedOn w:val="Normal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en-US</dc:language>
  <cp:lastModifiedBy/>
  <cp:revision>0</cp:revision>
  <dc:subject/>
  <dc:title/>
</cp:coreProperties>
</file>